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</w:rPr>
      </w:pPr>
      <w:r>
        <w:rPr>
          <w:rFonts w:hint="eastAsia" w:ascii="宋体" w:hAnsi="宋体" w:eastAsia="黑体"/>
          <w:sz w:val="32"/>
        </w:rPr>
        <w:t>附件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市红十字会</w:t>
      </w:r>
      <w:r>
        <w:rPr>
          <w:rFonts w:ascii="宋体" w:hAnsi="宋体"/>
          <w:sz w:val="44"/>
          <w:szCs w:val="44"/>
        </w:rPr>
        <w:t>领导班子民主生活会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征求意见表</w:t>
      </w:r>
      <w:bookmarkEnd w:id="0"/>
    </w:p>
    <w:p>
      <w:pPr>
        <w:jc w:val="center"/>
        <w:rPr>
          <w:rFonts w:ascii="宋体" w:hAnsi="宋体"/>
          <w:sz w:val="44"/>
          <w:szCs w:val="44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850"/>
        <w:gridCol w:w="99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内容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好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较好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牢固树立</w:t>
            </w:r>
            <w:r>
              <w:rPr>
                <w:rFonts w:ascii="宋体" w:hAnsi="宋体" w:eastAsia="仿宋"/>
                <w:sz w:val="32"/>
              </w:rPr>
              <w:t>“</w:t>
            </w:r>
            <w:r>
              <w:rPr>
                <w:rFonts w:hint="eastAsia" w:ascii="宋体" w:hAnsi="宋体" w:eastAsia="仿宋"/>
                <w:sz w:val="32"/>
              </w:rPr>
              <w:t>四个意识</w:t>
            </w:r>
            <w:r>
              <w:rPr>
                <w:rFonts w:ascii="宋体" w:hAnsi="宋体" w:eastAsia="仿宋"/>
                <w:sz w:val="32"/>
              </w:rPr>
              <w:t>”</w:t>
            </w:r>
            <w:r>
              <w:rPr>
                <w:rFonts w:hint="eastAsia" w:ascii="宋体" w:hAnsi="宋体" w:eastAsia="仿宋"/>
                <w:sz w:val="32"/>
              </w:rPr>
              <w:t>，</w:t>
            </w:r>
            <w:r>
              <w:rPr>
                <w:rFonts w:ascii="宋体" w:hAnsi="宋体" w:eastAsia="仿宋"/>
                <w:sz w:val="32"/>
              </w:rPr>
              <w:t>坚定“</w:t>
            </w:r>
            <w:r>
              <w:rPr>
                <w:rFonts w:hint="eastAsia" w:ascii="宋体" w:hAnsi="宋体" w:eastAsia="仿宋"/>
                <w:sz w:val="32"/>
              </w:rPr>
              <w:t>四个自信</w:t>
            </w:r>
            <w:r>
              <w:rPr>
                <w:rFonts w:ascii="宋体" w:hAnsi="宋体" w:eastAsia="仿宋"/>
                <w:sz w:val="32"/>
              </w:rPr>
              <w:t>”</w:t>
            </w:r>
            <w:r>
              <w:rPr>
                <w:rFonts w:hint="eastAsia" w:ascii="宋体" w:hAnsi="宋体" w:eastAsia="仿宋"/>
                <w:sz w:val="32"/>
              </w:rPr>
              <w:t>，</w:t>
            </w:r>
            <w:r>
              <w:rPr>
                <w:rFonts w:ascii="宋体" w:hAnsi="宋体" w:eastAsia="仿宋"/>
                <w:sz w:val="32"/>
              </w:rPr>
              <w:t>坚决维护以习近平同志为核心的党中央权威方面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3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严守</w:t>
            </w:r>
            <w:r>
              <w:rPr>
                <w:rFonts w:ascii="宋体" w:hAnsi="宋体" w:eastAsia="仿宋"/>
                <w:sz w:val="32"/>
              </w:rPr>
              <w:t>党的</w:t>
            </w:r>
            <w:r>
              <w:rPr>
                <w:rFonts w:hint="eastAsia" w:ascii="宋体" w:hAnsi="宋体" w:eastAsia="仿宋"/>
                <w:sz w:val="32"/>
              </w:rPr>
              <w:t>政治纪律和</w:t>
            </w:r>
            <w:r>
              <w:rPr>
                <w:rFonts w:ascii="宋体" w:hAnsi="宋体" w:eastAsia="仿宋"/>
                <w:sz w:val="32"/>
              </w:rPr>
              <w:t>政治规矩方面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3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贯彻</w:t>
            </w:r>
            <w:r>
              <w:rPr>
                <w:rFonts w:ascii="宋体" w:hAnsi="宋体" w:eastAsia="仿宋"/>
                <w:sz w:val="32"/>
              </w:rPr>
              <w:t>执行中央八项规定精神和自治区</w:t>
            </w:r>
            <w:r>
              <w:rPr>
                <w:rFonts w:hint="eastAsia" w:ascii="宋体" w:hAnsi="宋体" w:eastAsia="仿宋"/>
                <w:sz w:val="32"/>
              </w:rPr>
              <w:t>28条</w:t>
            </w:r>
            <w:r>
              <w:rPr>
                <w:rFonts w:ascii="宋体" w:hAnsi="宋体" w:eastAsia="仿宋"/>
                <w:sz w:val="32"/>
              </w:rPr>
              <w:t>配套规定，防止“</w:t>
            </w:r>
            <w:r>
              <w:rPr>
                <w:rFonts w:hint="eastAsia" w:ascii="宋体" w:hAnsi="宋体" w:eastAsia="仿宋"/>
                <w:sz w:val="32"/>
              </w:rPr>
              <w:t>四风</w:t>
            </w:r>
            <w:r>
              <w:rPr>
                <w:rFonts w:ascii="宋体" w:hAnsi="宋体" w:eastAsia="仿宋"/>
                <w:sz w:val="32"/>
              </w:rPr>
              <w:t>”</w:t>
            </w:r>
            <w:r>
              <w:rPr>
                <w:rFonts w:hint="eastAsia" w:ascii="宋体" w:hAnsi="宋体" w:eastAsia="仿宋"/>
                <w:sz w:val="32"/>
              </w:rPr>
              <w:t>反弹</w:t>
            </w:r>
            <w:r>
              <w:rPr>
                <w:rFonts w:ascii="宋体" w:hAnsi="宋体" w:eastAsia="仿宋"/>
                <w:sz w:val="32"/>
              </w:rPr>
              <w:t>，加强作风建设方面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3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加强公信力建设</w:t>
            </w:r>
            <w:r>
              <w:rPr>
                <w:rFonts w:ascii="宋体" w:hAnsi="宋体" w:eastAsia="仿宋"/>
                <w:sz w:val="32"/>
              </w:rPr>
              <w:t>，做好爱心人士的受托人方面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3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落实</w:t>
            </w:r>
            <w:r>
              <w:rPr>
                <w:rFonts w:ascii="宋体" w:hAnsi="宋体" w:eastAsia="仿宋"/>
                <w:sz w:val="32"/>
              </w:rPr>
              <w:t>党风廉政建设主体责任方面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3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加强</w:t>
            </w:r>
            <w:r>
              <w:rPr>
                <w:rFonts w:ascii="宋体" w:hAnsi="宋体" w:eastAsia="仿宋"/>
                <w:sz w:val="32"/>
              </w:rPr>
              <w:t>自身建设方面</w:t>
            </w:r>
          </w:p>
        </w:tc>
        <w:tc>
          <w:tcPr>
            <w:tcW w:w="85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930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rPr>
                <w:rFonts w:ascii="宋体" w:hAnsi="宋体" w:eastAsia="仿宋"/>
                <w:sz w:val="32"/>
              </w:rPr>
            </w:pPr>
          </w:p>
          <w:p>
            <w:pPr>
              <w:rPr>
                <w:rFonts w:ascii="宋体" w:hAnsi="宋体" w:eastAsia="仿宋"/>
                <w:sz w:val="32"/>
              </w:rPr>
            </w:pPr>
          </w:p>
          <w:p>
            <w:pPr>
              <w:rPr>
                <w:rFonts w:ascii="宋体" w:hAnsi="宋体" w:eastAsia="仿宋"/>
                <w:sz w:val="32"/>
              </w:rPr>
            </w:pPr>
            <w:r>
              <w:rPr>
                <w:rFonts w:hint="eastAsia" w:ascii="宋体" w:hAnsi="宋体" w:eastAsia="仿宋"/>
                <w:sz w:val="32"/>
              </w:rPr>
              <w:t>其他意见</w:t>
            </w:r>
          </w:p>
          <w:p>
            <w:pPr>
              <w:rPr>
                <w:rFonts w:ascii="宋体" w:hAnsi="宋体" w:eastAsia="仿宋"/>
                <w:sz w:val="32"/>
              </w:rPr>
            </w:pPr>
          </w:p>
          <w:p>
            <w:pPr>
              <w:rPr>
                <w:rFonts w:ascii="宋体" w:hAnsi="宋体" w:eastAsia="仿宋"/>
                <w:sz w:val="32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宋体" w:hAnsi="宋体" w:eastAsia="仿宋"/>
                <w:sz w:val="32"/>
              </w:rPr>
            </w:pPr>
          </w:p>
        </w:tc>
      </w:tr>
    </w:tbl>
    <w:p>
      <w:r>
        <w:rPr>
          <w:rFonts w:hint="eastAsia" w:ascii="宋体" w:hAnsi="宋体" w:eastAsia="仿宋"/>
          <w:sz w:val="32"/>
        </w:rPr>
        <w:t>注</w:t>
      </w:r>
      <w:r>
        <w:rPr>
          <w:rFonts w:ascii="宋体" w:hAnsi="宋体" w:eastAsia="仿宋"/>
          <w:sz w:val="32"/>
        </w:rPr>
        <w:t>：</w:t>
      </w:r>
      <w:r>
        <w:rPr>
          <w:rFonts w:hint="eastAsia" w:ascii="宋体" w:hAnsi="宋体" w:eastAsia="仿宋"/>
          <w:sz w:val="32"/>
        </w:rPr>
        <w:t>请在</w:t>
      </w:r>
      <w:r>
        <w:rPr>
          <w:rFonts w:ascii="宋体" w:hAnsi="宋体" w:eastAsia="仿宋"/>
          <w:sz w:val="32"/>
        </w:rPr>
        <w:t>相应</w:t>
      </w:r>
      <w:r>
        <w:rPr>
          <w:rFonts w:hint="eastAsia" w:ascii="宋体" w:hAnsi="宋体" w:eastAsia="仿宋"/>
          <w:sz w:val="32"/>
        </w:rPr>
        <w:t>空格内</w:t>
      </w:r>
      <w:r>
        <w:rPr>
          <w:rFonts w:ascii="宋体" w:hAnsi="宋体" w:eastAsia="仿宋"/>
          <w:sz w:val="32"/>
        </w:rPr>
        <w:t>打“</w:t>
      </w:r>
      <w:r>
        <w:rPr>
          <w:rFonts w:hint="eastAsia" w:ascii="仿宋" w:hAnsi="仿宋" w:eastAsia="仿宋"/>
          <w:sz w:val="32"/>
        </w:rPr>
        <w:t>√</w:t>
      </w:r>
      <w:r>
        <w:rPr>
          <w:rFonts w:ascii="宋体" w:hAnsi="宋体" w:eastAsia="仿宋"/>
          <w:sz w:val="32"/>
        </w:rPr>
        <w:t>”</w:t>
      </w:r>
      <w:r>
        <w:rPr>
          <w:rFonts w:hint="eastAsia" w:ascii="宋体" w:hAnsi="宋体" w:eastAsia="仿宋"/>
          <w:sz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00B26"/>
    <w:rsid w:val="21433103"/>
    <w:rsid w:val="5A1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2019-01-11T01:56:00Z</dcterms:created>
  <dc:creator>依旧＠</dc:creator>
  <cp:lastModifiedBy>依旧＠</cp:lastModifiedBy>
  <dcterms:modified xsi:type="dcterms:W3CDTF">2019-01-11T01:57:28Z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